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ffe23932c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4a654923a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Benerpota,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1bcfff9a14c8a" /><Relationship Type="http://schemas.openxmlformats.org/officeDocument/2006/relationships/numbering" Target="/word/numbering.xml" Id="R2d39ef8479a64ce7" /><Relationship Type="http://schemas.openxmlformats.org/officeDocument/2006/relationships/settings" Target="/word/settings.xml" Id="Raad52154cd0e4799" /><Relationship Type="http://schemas.openxmlformats.org/officeDocument/2006/relationships/image" Target="/word/media/c41d7c8a-ba72-493c-b36c-ae4eb70a8288.png" Id="R8aa4a654923a4b9b" /></Relationships>
</file>