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639f86448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5d8e6f07a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Bhadraganti,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a286bebd2444c" /><Relationship Type="http://schemas.openxmlformats.org/officeDocument/2006/relationships/numbering" Target="/word/numbering.xml" Id="R92755c6f7b094d9c" /><Relationship Type="http://schemas.openxmlformats.org/officeDocument/2006/relationships/settings" Target="/word/settings.xml" Id="Rf5dfa99c798f4c2d" /><Relationship Type="http://schemas.openxmlformats.org/officeDocument/2006/relationships/image" Target="/word/media/79e20bfb-5e0d-41b1-bcc2-0f95aa8e907b.png" Id="R3bd5d8e6f07a4c14" /></Relationships>
</file>