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c2c2913fd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fea05c3b2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Bhartoshi,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0bdbe7e7c4f8e" /><Relationship Type="http://schemas.openxmlformats.org/officeDocument/2006/relationships/numbering" Target="/word/numbering.xml" Id="Rafcfb6a23c5f421c" /><Relationship Type="http://schemas.openxmlformats.org/officeDocument/2006/relationships/settings" Target="/word/settings.xml" Id="R8bff5aa2da714103" /><Relationship Type="http://schemas.openxmlformats.org/officeDocument/2006/relationships/image" Target="/word/media/4c2ceb0e-c39f-4d01-af02-acbfc5a5f95d.png" Id="R773fea05c3b24874" /></Relationships>
</file>