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ff955da7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4092aa259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Bidyananda,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95c82c1f3479a" /><Relationship Type="http://schemas.openxmlformats.org/officeDocument/2006/relationships/numbering" Target="/word/numbering.xml" Id="R962a99cecf1c4b84" /><Relationship Type="http://schemas.openxmlformats.org/officeDocument/2006/relationships/settings" Target="/word/settings.xml" Id="R33e4bac69d5c4ee5" /><Relationship Type="http://schemas.openxmlformats.org/officeDocument/2006/relationships/image" Target="/word/media/3ccefb0b-fd82-49b4-b1c7-1779e6f3f696.png" Id="Rc324092aa2594d73" /></Relationships>
</file>