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cdec0c225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d8d054c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4e3e2bfd4099" /><Relationship Type="http://schemas.openxmlformats.org/officeDocument/2006/relationships/numbering" Target="/word/numbering.xml" Id="R514c78a4543547a8" /><Relationship Type="http://schemas.openxmlformats.org/officeDocument/2006/relationships/settings" Target="/word/settings.xml" Id="R74054781c419488e" /><Relationship Type="http://schemas.openxmlformats.org/officeDocument/2006/relationships/image" Target="/word/media/38530d37-55d9-4f4c-bbd2-896e7650e911.png" Id="Rb54fd8d054c84693" /></Relationships>
</file>