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fe5ef12f3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5ab44ccb8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Birnarayan,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4b5191c9f44ca" /><Relationship Type="http://schemas.openxmlformats.org/officeDocument/2006/relationships/numbering" Target="/word/numbering.xml" Id="Rbd7b4a9bfb8240d9" /><Relationship Type="http://schemas.openxmlformats.org/officeDocument/2006/relationships/settings" Target="/word/settings.xml" Id="Rd0e2cbbcd3414fcc" /><Relationship Type="http://schemas.openxmlformats.org/officeDocument/2006/relationships/image" Target="/word/media/ea2b600b-4fa6-45d1-bc8f-3d9df301d899.png" Id="R6575ab44ccb84a5d" /></Relationships>
</file>