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ce2726db6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fb2ce3667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Bulaichandi,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e720459df4d80" /><Relationship Type="http://schemas.openxmlformats.org/officeDocument/2006/relationships/numbering" Target="/word/numbering.xml" Id="R8b63fea999ca46ea" /><Relationship Type="http://schemas.openxmlformats.org/officeDocument/2006/relationships/settings" Target="/word/settings.xml" Id="Rf47ab484dc8e46b9" /><Relationship Type="http://schemas.openxmlformats.org/officeDocument/2006/relationships/image" Target="/word/media/4993b513-e9d7-4b5c-95e3-722dd4436371.png" Id="Rca2fb2ce36674b55" /></Relationships>
</file>