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cbd61f869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34950b978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Buzurg Salnagar,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0175caaae421f" /><Relationship Type="http://schemas.openxmlformats.org/officeDocument/2006/relationships/numbering" Target="/word/numbering.xml" Id="R5ce27d1bbdea4108" /><Relationship Type="http://schemas.openxmlformats.org/officeDocument/2006/relationships/settings" Target="/word/settings.xml" Id="R3177fe94054943b0" /><Relationship Type="http://schemas.openxmlformats.org/officeDocument/2006/relationships/image" Target="/word/media/15b385a8-f6c9-4e2d-8fe8-c9e25a34b097.png" Id="R36e34950b9784d2d" /></Relationships>
</file>