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6ed793f1f45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f295d5a85c49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Bonai,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9a6d86a80a43da" /><Relationship Type="http://schemas.openxmlformats.org/officeDocument/2006/relationships/numbering" Target="/word/numbering.xml" Id="R370084a8473b4ce1" /><Relationship Type="http://schemas.openxmlformats.org/officeDocument/2006/relationships/settings" Target="/word/settings.xml" Id="Re8e0aee8caf9415f" /><Relationship Type="http://schemas.openxmlformats.org/officeDocument/2006/relationships/image" Target="/word/media/549e332b-a889-41af-98a8-5e6f482f665f.png" Id="Rb5f295d5a85c4989" /></Relationships>
</file>