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f4e1688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edfe56b6f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Chapta Khalisakhali,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f8e1b60344b0" /><Relationship Type="http://schemas.openxmlformats.org/officeDocument/2006/relationships/numbering" Target="/word/numbering.xml" Id="R734d367aec544934" /><Relationship Type="http://schemas.openxmlformats.org/officeDocument/2006/relationships/settings" Target="/word/settings.xml" Id="R645801b0907a4034" /><Relationship Type="http://schemas.openxmlformats.org/officeDocument/2006/relationships/image" Target="/word/media/608c31bc-08f7-43f6-a622-b455a16c231b.png" Id="R7beedfe56b6f4cf3" /></Relationships>
</file>