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818cce48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22741220d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Panchuria,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44b8f8ce341d1" /><Relationship Type="http://schemas.openxmlformats.org/officeDocument/2006/relationships/numbering" Target="/word/numbering.xml" Id="R6ce0c831cafe4e19" /><Relationship Type="http://schemas.openxmlformats.org/officeDocument/2006/relationships/settings" Target="/word/settings.xml" Id="R10b55c8dca1944c2" /><Relationship Type="http://schemas.openxmlformats.org/officeDocument/2006/relationships/image" Target="/word/media/d13e31dd-2d00-4ed6-b9db-1db37a0418b3.png" Id="R57b22741220d4e14" /></Relationships>
</file>