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683372e9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caa75fca4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Rames,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2cd257190478e" /><Relationship Type="http://schemas.openxmlformats.org/officeDocument/2006/relationships/numbering" Target="/word/numbering.xml" Id="Rba092ceca4984b83" /><Relationship Type="http://schemas.openxmlformats.org/officeDocument/2006/relationships/settings" Target="/word/settings.xml" Id="R9fce4472be6c446f" /><Relationship Type="http://schemas.openxmlformats.org/officeDocument/2006/relationships/image" Target="/word/media/c6d8e8ba-857d-40e8-9189-817eb4335096.png" Id="R82ecaa75fca441c2" /></Relationships>
</file>