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ae623051e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cd3d3a63f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Tarapur,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ed92a4a28415b" /><Relationship Type="http://schemas.openxmlformats.org/officeDocument/2006/relationships/numbering" Target="/word/numbering.xml" Id="R2ed643d89e7a4490" /><Relationship Type="http://schemas.openxmlformats.org/officeDocument/2006/relationships/settings" Target="/word/settings.xml" Id="R5b6f6fdabf9b4c7b" /><Relationship Type="http://schemas.openxmlformats.org/officeDocument/2006/relationships/image" Target="/word/media/210c300c-aad0-4c72-a6b7-e616ad0de769.png" Id="R5e3cd3d3a63f4424" /></Relationships>
</file>