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965f515b4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9cb1d12f5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Chatrakona,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7ad67bedd4156" /><Relationship Type="http://schemas.openxmlformats.org/officeDocument/2006/relationships/numbering" Target="/word/numbering.xml" Id="Rfbd086bae89e49e5" /><Relationship Type="http://schemas.openxmlformats.org/officeDocument/2006/relationships/settings" Target="/word/settings.xml" Id="R3dc87d31170c4c8a" /><Relationship Type="http://schemas.openxmlformats.org/officeDocument/2006/relationships/image" Target="/word/media/da4122c6-3be5-4845-a48b-91c494c950c9.png" Id="Rc2d9cb1d12f54f03" /></Relationships>
</file>