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fcc8d41f0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f983ca881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Chhayhal,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93eb97fed4250" /><Relationship Type="http://schemas.openxmlformats.org/officeDocument/2006/relationships/numbering" Target="/word/numbering.xml" Id="Rb59a15722494401d" /><Relationship Type="http://schemas.openxmlformats.org/officeDocument/2006/relationships/settings" Target="/word/settings.xml" Id="R9cbb597398ef430f" /><Relationship Type="http://schemas.openxmlformats.org/officeDocument/2006/relationships/image" Target="/word/media/e356d266-e945-41da-af9f-77af45f68433.png" Id="R7a7f983ca8814aad" /></Relationships>
</file>