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e171f8b67e40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835217ac324b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Chhota Prithwinawadda,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194237f1df4ff4" /><Relationship Type="http://schemas.openxmlformats.org/officeDocument/2006/relationships/numbering" Target="/word/numbering.xml" Id="R385b93182e584f79" /><Relationship Type="http://schemas.openxmlformats.org/officeDocument/2006/relationships/settings" Target="/word/settings.xml" Id="R1d57cdee7b9842b3" /><Relationship Type="http://schemas.openxmlformats.org/officeDocument/2006/relationships/image" Target="/word/media/012f66a2-3e79-41f4-b0c4-8bd03f4c276a.png" Id="R81835217ac324b0e" /></Relationships>
</file>