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ea966ef5b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3f596c2c3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Choura Beguntara,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fc7dd11a24ea0" /><Relationship Type="http://schemas.openxmlformats.org/officeDocument/2006/relationships/numbering" Target="/word/numbering.xml" Id="R7d904fb029554fee" /><Relationship Type="http://schemas.openxmlformats.org/officeDocument/2006/relationships/settings" Target="/word/settings.xml" Id="Re988fae88a054514" /><Relationship Type="http://schemas.openxmlformats.org/officeDocument/2006/relationships/image" Target="/word/media/02756e6e-ce3d-4034-b377-afcd6a5ee929.png" Id="Ra143f596c2c34570" /></Relationships>
</file>