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fbb50eb81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f4607cb98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Dakhin Dhurang,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fef2d3fd441ac" /><Relationship Type="http://schemas.openxmlformats.org/officeDocument/2006/relationships/numbering" Target="/word/numbering.xml" Id="R601f6314a6444dba" /><Relationship Type="http://schemas.openxmlformats.org/officeDocument/2006/relationships/settings" Target="/word/settings.xml" Id="Ra51b4950b7194dec" /><Relationship Type="http://schemas.openxmlformats.org/officeDocument/2006/relationships/image" Target="/word/media/a0c40387-02f3-4ad4-8a52-0fcaab5829ac.png" Id="R747f4607cb984a22" /></Relationships>
</file>