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5d26357c5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515f2b2a0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Khuniapalong,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7eaf2c6744572" /><Relationship Type="http://schemas.openxmlformats.org/officeDocument/2006/relationships/numbering" Target="/word/numbering.xml" Id="R8f1b7173e4a14c76" /><Relationship Type="http://schemas.openxmlformats.org/officeDocument/2006/relationships/settings" Target="/word/settings.xml" Id="R5857fdddaf3e45c5" /><Relationship Type="http://schemas.openxmlformats.org/officeDocument/2006/relationships/image" Target="/word/media/e0b67162-9fac-4fca-9d67-a6367daf885b.png" Id="R8ed515f2b2a04dfd" /></Relationships>
</file>