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f6c8940a9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bd6d7954f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Chandan,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b5808638394f8b" /><Relationship Type="http://schemas.openxmlformats.org/officeDocument/2006/relationships/numbering" Target="/word/numbering.xml" Id="Rb1753e01a3ae4584" /><Relationship Type="http://schemas.openxmlformats.org/officeDocument/2006/relationships/settings" Target="/word/settings.xml" Id="R6e0a835559b44abf" /><Relationship Type="http://schemas.openxmlformats.org/officeDocument/2006/relationships/image" Target="/word/media/66c01646-672b-4c4d-95ee-bdc0fb19baa2.png" Id="R400bd6d7954f4bc0" /></Relationships>
</file>