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f6a59fe6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9128cf8f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Chariaakona,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a4cb4835a439c" /><Relationship Type="http://schemas.openxmlformats.org/officeDocument/2006/relationships/numbering" Target="/word/numbering.xml" Id="R9461a6d4cb63455e" /><Relationship Type="http://schemas.openxmlformats.org/officeDocument/2006/relationships/settings" Target="/word/settings.xml" Id="R28576e3169cd4b2d" /><Relationship Type="http://schemas.openxmlformats.org/officeDocument/2006/relationships/image" Target="/word/media/2df4902c-3571-43fd-a05c-0a287e4fd493.png" Id="R0c539128cf8f4621" /></Relationships>
</file>