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753907d1e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237e569f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Nasra,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c5da4b4d4d3c" /><Relationship Type="http://schemas.openxmlformats.org/officeDocument/2006/relationships/numbering" Target="/word/numbering.xml" Id="R0692008f614a4674" /><Relationship Type="http://schemas.openxmlformats.org/officeDocument/2006/relationships/settings" Target="/word/settings.xml" Id="Rc2f36cec1f484fd6" /><Relationship Type="http://schemas.openxmlformats.org/officeDocument/2006/relationships/image" Target="/word/media/c3cc2da0-da21-4279-b780-8a3097457792.png" Id="R5b6237e569fb4ec3" /></Relationships>
</file>