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2a11354dc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2df4d7908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Dayalnagar,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c183574b84f8e" /><Relationship Type="http://schemas.openxmlformats.org/officeDocument/2006/relationships/numbering" Target="/word/numbering.xml" Id="Rb45c8f00fdac45b7" /><Relationship Type="http://schemas.openxmlformats.org/officeDocument/2006/relationships/settings" Target="/word/settings.xml" Id="R7f66b44973d74f6c" /><Relationship Type="http://schemas.openxmlformats.org/officeDocument/2006/relationships/image" Target="/word/media/a8c45100-bd68-4d02-aef7-3093aacbb20e.png" Id="Rf482df4d79084d32" /></Relationships>
</file>