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260cdaa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6c62125c6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Dhanar Char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4a4b50f54837" /><Relationship Type="http://schemas.openxmlformats.org/officeDocument/2006/relationships/numbering" Target="/word/numbering.xml" Id="R0fe6b4fd7d8f431c" /><Relationship Type="http://schemas.openxmlformats.org/officeDocument/2006/relationships/settings" Target="/word/settings.xml" Id="Ref3c9eb05eeb4e9a" /><Relationship Type="http://schemas.openxmlformats.org/officeDocument/2006/relationships/image" Target="/word/media/e0efce3d-fb29-4aa2-bf59-52e3e77339d5.png" Id="Rd0f6c62125c6452d" /></Relationships>
</file>