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b581cf3c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51bd678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Dharabani,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900de089346a6" /><Relationship Type="http://schemas.openxmlformats.org/officeDocument/2006/relationships/numbering" Target="/word/numbering.xml" Id="R1236a9c34cac4737" /><Relationship Type="http://schemas.openxmlformats.org/officeDocument/2006/relationships/settings" Target="/word/settings.xml" Id="Rc761ea0c20f34a5c" /><Relationship Type="http://schemas.openxmlformats.org/officeDocument/2006/relationships/image" Target="/word/media/1b7df687-8d02-472b-8a9c-657b36aafb23.png" Id="R947851bd678643c6" /></Relationships>
</file>