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ac1eb289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9cf80db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Dhare 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d8bac1b7493d" /><Relationship Type="http://schemas.openxmlformats.org/officeDocument/2006/relationships/numbering" Target="/word/numbering.xml" Id="R13e7287ffb59483f" /><Relationship Type="http://schemas.openxmlformats.org/officeDocument/2006/relationships/settings" Target="/word/settings.xml" Id="Ra848c6a07c004c80" /><Relationship Type="http://schemas.openxmlformats.org/officeDocument/2006/relationships/image" Target="/word/media/54319ae6-570e-402d-b725-562bbe068e79.png" Id="R17a79cf80db04b54" /></Relationships>
</file>