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106a8cbdb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f87b8333e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Dhepkhali,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3c2f2283f48da" /><Relationship Type="http://schemas.openxmlformats.org/officeDocument/2006/relationships/numbering" Target="/word/numbering.xml" Id="Rf9994aa371c94f7d" /><Relationship Type="http://schemas.openxmlformats.org/officeDocument/2006/relationships/settings" Target="/word/settings.xml" Id="Rffe0a0673f644968" /><Relationship Type="http://schemas.openxmlformats.org/officeDocument/2006/relationships/image" Target="/word/media/c9525a57-d951-4a85-9c40-f15d11fb0f4b.png" Id="R47ff87b8333e42f3" /></Relationships>
</file>