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b96a9aa93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1ec9a4d8f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Duanjapara,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e3af329f94319" /><Relationship Type="http://schemas.openxmlformats.org/officeDocument/2006/relationships/numbering" Target="/word/numbering.xml" Id="R3ece497f1a6b486e" /><Relationship Type="http://schemas.openxmlformats.org/officeDocument/2006/relationships/settings" Target="/word/settings.xml" Id="R73d6a6f07fee4a32" /><Relationship Type="http://schemas.openxmlformats.org/officeDocument/2006/relationships/image" Target="/word/media/3b612e25-e841-4748-b766-0b938d998aff.png" Id="Rb731ec9a4d8f47c4" /></Relationships>
</file>