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f6a938a5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cbea8fdb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Dwipnagar,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df61a81d54f02" /><Relationship Type="http://schemas.openxmlformats.org/officeDocument/2006/relationships/numbering" Target="/word/numbering.xml" Id="R87d0427ea4fa4ea7" /><Relationship Type="http://schemas.openxmlformats.org/officeDocument/2006/relationships/settings" Target="/word/settings.xml" Id="R6dd1d1ffd2ef4df8" /><Relationship Type="http://schemas.openxmlformats.org/officeDocument/2006/relationships/image" Target="/word/media/ac1eee14-102c-41e8-827f-2822af430ac9.png" Id="R16afcbea8fdb475c" /></Relationships>
</file>