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a7cd33da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0af541f8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Euchhni,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51e51afc34e95" /><Relationship Type="http://schemas.openxmlformats.org/officeDocument/2006/relationships/numbering" Target="/word/numbering.xml" Id="R780e3db64c52464c" /><Relationship Type="http://schemas.openxmlformats.org/officeDocument/2006/relationships/settings" Target="/word/settings.xml" Id="R83c9b3433c424ea0" /><Relationship Type="http://schemas.openxmlformats.org/officeDocument/2006/relationships/image" Target="/word/media/1fad224d-8c4d-48f2-a792-55d63c49b29a.png" Id="R209c0af541f84b7b" /></Relationships>
</file>