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32572bea4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52fde8be9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Gabar Narchi,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303e139004039" /><Relationship Type="http://schemas.openxmlformats.org/officeDocument/2006/relationships/numbering" Target="/word/numbering.xml" Id="Ra384a3e888e249e4" /><Relationship Type="http://schemas.openxmlformats.org/officeDocument/2006/relationships/settings" Target="/word/settings.xml" Id="Rb23577525147460f" /><Relationship Type="http://schemas.openxmlformats.org/officeDocument/2006/relationships/image" Target="/word/media/099b3162-7fa4-4999-828e-71cab08caa18.png" Id="R40752fde8be94c02" /></Relationships>
</file>