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fca0a25de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b4443cded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Galachipa,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c24e33ca444af" /><Relationship Type="http://schemas.openxmlformats.org/officeDocument/2006/relationships/numbering" Target="/word/numbering.xml" Id="Ra49c6aa691b54fbe" /><Relationship Type="http://schemas.openxmlformats.org/officeDocument/2006/relationships/settings" Target="/word/settings.xml" Id="R96814b749a4e487d" /><Relationship Type="http://schemas.openxmlformats.org/officeDocument/2006/relationships/image" Target="/word/media/d256c2c8-13a9-491f-bd2b-39a96d1ba4aa.png" Id="Rf0eb4443cded4a17" /></Relationships>
</file>