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b1e28b58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60ee6c0e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Garjjana,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4fbc101044d0" /><Relationship Type="http://schemas.openxmlformats.org/officeDocument/2006/relationships/numbering" Target="/word/numbering.xml" Id="R04eedf107c434466" /><Relationship Type="http://schemas.openxmlformats.org/officeDocument/2006/relationships/settings" Target="/word/settings.xml" Id="R779b8d250b364299" /><Relationship Type="http://schemas.openxmlformats.org/officeDocument/2006/relationships/image" Target="/word/media/11f380f4-d5a5-4adc-91f4-9c008abdf21e.png" Id="Rcbd860ee6c0e4f19" /></Relationships>
</file>