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4adc109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e289e704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6e0e4eecf4ff6" /><Relationship Type="http://schemas.openxmlformats.org/officeDocument/2006/relationships/numbering" Target="/word/numbering.xml" Id="Rafeca27f75f84e07" /><Relationship Type="http://schemas.openxmlformats.org/officeDocument/2006/relationships/settings" Target="/word/settings.xml" Id="R5c90d66d7ce44885" /><Relationship Type="http://schemas.openxmlformats.org/officeDocument/2006/relationships/image" Target="/word/media/9e882974-90cb-4b17-86b2-6a743da18ca4.png" Id="R3d0e289e704e4c2d" /></Relationships>
</file>