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28901be54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c08818c6f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Gokulkhali,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5cec948c14907" /><Relationship Type="http://schemas.openxmlformats.org/officeDocument/2006/relationships/numbering" Target="/word/numbering.xml" Id="Raea5972bb7e3453a" /><Relationship Type="http://schemas.openxmlformats.org/officeDocument/2006/relationships/settings" Target="/word/settings.xml" Id="Ra976a2d58c70403b" /><Relationship Type="http://schemas.openxmlformats.org/officeDocument/2006/relationships/image" Target="/word/media/7b224b31-eb99-4ccb-8775-83ab8f93a1e1.png" Id="R192c08818c6f40f0" /></Relationships>
</file>