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0c8b2703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e2ed9c8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0c31b82a94855" /><Relationship Type="http://schemas.openxmlformats.org/officeDocument/2006/relationships/numbering" Target="/word/numbering.xml" Id="Rf9bff0334ec446f6" /><Relationship Type="http://schemas.openxmlformats.org/officeDocument/2006/relationships/settings" Target="/word/settings.xml" Id="R974e7c1df50c45b1" /><Relationship Type="http://schemas.openxmlformats.org/officeDocument/2006/relationships/image" Target="/word/media/7e094a7b-a83b-4c04-8830-7c0952910cc5.png" Id="R6abae2ed9c8f4f07" /></Relationships>
</file>