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b12b8297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5601a8a2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Gopinathdia,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2acc9d5bb4306" /><Relationship Type="http://schemas.openxmlformats.org/officeDocument/2006/relationships/numbering" Target="/word/numbering.xml" Id="Rc2c645724d704b98" /><Relationship Type="http://schemas.openxmlformats.org/officeDocument/2006/relationships/settings" Target="/word/settings.xml" Id="R75ec71c8feec4666" /><Relationship Type="http://schemas.openxmlformats.org/officeDocument/2006/relationships/image" Target="/word/media/caf89b89-6bdb-443d-9f65-e6b17d864dfc.png" Id="Re5b75601a8a2474d" /></Relationships>
</file>