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d8bac3b1c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ee23b7a4f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b489947624f6e" /><Relationship Type="http://schemas.openxmlformats.org/officeDocument/2006/relationships/numbering" Target="/word/numbering.xml" Id="R0c8f5e0a2b4c4fd6" /><Relationship Type="http://schemas.openxmlformats.org/officeDocument/2006/relationships/settings" Target="/word/settings.xml" Id="Re2385a4beeef4228" /><Relationship Type="http://schemas.openxmlformats.org/officeDocument/2006/relationships/image" Target="/word/media/436a759e-60ca-40e9-9104-fd1503b1d109.png" Id="R818ee23b7a4f4541" /></Relationships>
</file>