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901fe7725d46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f57e3a37c5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Hariram Piroj,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b1fbd557564869" /><Relationship Type="http://schemas.openxmlformats.org/officeDocument/2006/relationships/numbering" Target="/word/numbering.xml" Id="R16c85ad452af4466" /><Relationship Type="http://schemas.openxmlformats.org/officeDocument/2006/relationships/settings" Target="/word/settings.xml" Id="Reca947e3deeb4bdc" /><Relationship Type="http://schemas.openxmlformats.org/officeDocument/2006/relationships/image" Target="/word/media/9645f273-c505-4559-80ea-84a0876e4196.png" Id="R78f57e3a37c549c5" /></Relationships>
</file>