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4d2652711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ae230457b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Jagat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acb9b8af54c77" /><Relationship Type="http://schemas.openxmlformats.org/officeDocument/2006/relationships/numbering" Target="/word/numbering.xml" Id="R11319ab906f84d9d" /><Relationship Type="http://schemas.openxmlformats.org/officeDocument/2006/relationships/settings" Target="/word/settings.xml" Id="Rc089ba1ea07f47af" /><Relationship Type="http://schemas.openxmlformats.org/officeDocument/2006/relationships/image" Target="/word/media/86a833e4-aeaf-4d84-bdf8-cb58b0f16f0e.png" Id="R895ae230457b4712" /></Relationships>
</file>