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4bfeb21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c7e557eb9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Jaminmridha,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b236a681c40bb" /><Relationship Type="http://schemas.openxmlformats.org/officeDocument/2006/relationships/numbering" Target="/word/numbering.xml" Id="R5ddd10dc30664709" /><Relationship Type="http://schemas.openxmlformats.org/officeDocument/2006/relationships/settings" Target="/word/settings.xml" Id="R9c47909f6ff9488b" /><Relationship Type="http://schemas.openxmlformats.org/officeDocument/2006/relationships/image" Target="/word/media/a548c5c8-ea25-4ea1-9407-ea45b4b18407.png" Id="R509c7e557eb94281" /></Relationships>
</file>