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b4b41849e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f63c2598b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Jangal Khiram,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0c4fcb1b74f66" /><Relationship Type="http://schemas.openxmlformats.org/officeDocument/2006/relationships/numbering" Target="/word/numbering.xml" Id="R5c5d85869dea43a6" /><Relationship Type="http://schemas.openxmlformats.org/officeDocument/2006/relationships/settings" Target="/word/settings.xml" Id="Rf86d84b4a881436e" /><Relationship Type="http://schemas.openxmlformats.org/officeDocument/2006/relationships/image" Target="/word/media/026cc2ca-130b-4333-854d-dbd5b053b929.png" Id="Re66f63c2598b4522" /></Relationships>
</file>