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016e0898c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9a2f76ef0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Jarulyapur,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ab46b2fa54d90" /><Relationship Type="http://schemas.openxmlformats.org/officeDocument/2006/relationships/numbering" Target="/word/numbering.xml" Id="R72ef096dabcb464b" /><Relationship Type="http://schemas.openxmlformats.org/officeDocument/2006/relationships/settings" Target="/word/settings.xml" Id="Re91b29dd9e77400a" /><Relationship Type="http://schemas.openxmlformats.org/officeDocument/2006/relationships/image" Target="/word/media/6e4cb5aa-2636-4e54-b7f6-43b3452db72c.png" Id="Rc8c9a2f76ef04b0c" /></Relationships>
</file>