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768ed12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9aa3b902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Kachhra,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e951e66174368" /><Relationship Type="http://schemas.openxmlformats.org/officeDocument/2006/relationships/numbering" Target="/word/numbering.xml" Id="Rd6a2098216e640f2" /><Relationship Type="http://schemas.openxmlformats.org/officeDocument/2006/relationships/settings" Target="/word/settings.xml" Id="Ra79906db870e41a3" /><Relationship Type="http://schemas.openxmlformats.org/officeDocument/2006/relationships/image" Target="/word/media/c5ff5e04-100c-4ff1-a47e-41caa4291c69.png" Id="R8739aa3b90234ec2" /></Relationships>
</file>