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2bc859a1a741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b7c8be9ac74a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Kamar Parlia,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416ed621694cff" /><Relationship Type="http://schemas.openxmlformats.org/officeDocument/2006/relationships/numbering" Target="/word/numbering.xml" Id="R5e7402a274834788" /><Relationship Type="http://schemas.openxmlformats.org/officeDocument/2006/relationships/settings" Target="/word/settings.xml" Id="R28d46942a9144817" /><Relationship Type="http://schemas.openxmlformats.org/officeDocument/2006/relationships/image" Target="/word/media/20cb872f-8c77-42f6-860e-d64a7e39191b.png" Id="Rafb7c8be9ac74a17" /></Relationships>
</file>