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4e627caf8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d4ea2a908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d0680b82748c0" /><Relationship Type="http://schemas.openxmlformats.org/officeDocument/2006/relationships/numbering" Target="/word/numbering.xml" Id="Rac3b4ccd54bb4afc" /><Relationship Type="http://schemas.openxmlformats.org/officeDocument/2006/relationships/settings" Target="/word/settings.xml" Id="R901ce472983442bc" /><Relationship Type="http://schemas.openxmlformats.org/officeDocument/2006/relationships/image" Target="/word/media/2c7da181-34d0-45ef-8cf4-9dc1e6458ecd.png" Id="R95fd4ea2a908431a" /></Relationships>
</file>