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4a8ae292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b8eccc51a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Kamdebpara Barmachari,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77bfc78bd4d12" /><Relationship Type="http://schemas.openxmlformats.org/officeDocument/2006/relationships/numbering" Target="/word/numbering.xml" Id="R3f355d7b4f1f444f" /><Relationship Type="http://schemas.openxmlformats.org/officeDocument/2006/relationships/settings" Target="/word/settings.xml" Id="R5059c531d5e74992" /><Relationship Type="http://schemas.openxmlformats.org/officeDocument/2006/relationships/image" Target="/word/media/32c02d02-0404-4687-8c49-b0215c4e1024.png" Id="R759b8eccc51a4b9e" /></Relationships>
</file>