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acf4cb50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d2453bd9a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d2978c0240f2" /><Relationship Type="http://schemas.openxmlformats.org/officeDocument/2006/relationships/numbering" Target="/word/numbering.xml" Id="Rda1cc897bed6449e" /><Relationship Type="http://schemas.openxmlformats.org/officeDocument/2006/relationships/settings" Target="/word/settings.xml" Id="Rb103f49241c048c2" /><Relationship Type="http://schemas.openxmlformats.org/officeDocument/2006/relationships/image" Target="/word/media/2c56c0e0-79cf-47ef-8f39-420a3a8d8ce1.png" Id="R4d3d2453bd9a4693" /></Relationships>
</file>