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ee2da456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5408a1f7a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Kasbe Malanchi,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f13a85c1a4bd3" /><Relationship Type="http://schemas.openxmlformats.org/officeDocument/2006/relationships/numbering" Target="/word/numbering.xml" Id="Raafa595863a44241" /><Relationship Type="http://schemas.openxmlformats.org/officeDocument/2006/relationships/settings" Target="/word/settings.xml" Id="Rcd973f25a8534f24" /><Relationship Type="http://schemas.openxmlformats.org/officeDocument/2006/relationships/image" Target="/word/media/a7374b81-c35d-4bdf-96aa-4a40a9c22a77.png" Id="R0085408a1f7a4af1" /></Relationships>
</file>