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347e6632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9502622fc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Kathail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ac25c55504bd6" /><Relationship Type="http://schemas.openxmlformats.org/officeDocument/2006/relationships/numbering" Target="/word/numbering.xml" Id="Rf5db9f076a314526" /><Relationship Type="http://schemas.openxmlformats.org/officeDocument/2006/relationships/settings" Target="/word/settings.xml" Id="R7824ac350ad44cf1" /><Relationship Type="http://schemas.openxmlformats.org/officeDocument/2006/relationships/image" Target="/word/media/92c2d8c9-c41c-49ee-9be4-cb561ec5ef6a.png" Id="Rc109502622fc4673" /></Relationships>
</file>